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02" w:rsidRPr="00AB28EB" w:rsidRDefault="00076A02" w:rsidP="00F17CD9">
      <w:pPr>
        <w:shd w:val="clear" w:color="auto" w:fill="FFFFFF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Додаток 1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 Порядку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(в редакції постанови Кабінету Міністрів України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hyperlink r:id="rId6" w:anchor="n74" w:tgtFrame="_blank" w:history="1">
        <w:r w:rsidRPr="00076A02">
          <w:rPr>
            <w:rStyle w:val="a4"/>
            <w:rFonts w:ascii="Times New Roman" w:hAnsi="Times New Roman" w:cs="Times New Roman"/>
            <w:shd w:val="clear" w:color="auto" w:fill="FFFFFF"/>
          </w:rPr>
          <w:t>від 25 жовтня 2017 р. № 815</w:t>
        </w:r>
      </w:hyperlink>
      <w:r w:rsidRPr="00076A02">
        <w:rPr>
          <w:rFonts w:ascii="Times New Roman" w:hAnsi="Times New Roman" w:cs="Times New Roman"/>
          <w:shd w:val="clear" w:color="auto" w:fill="FFFFFF"/>
        </w:rPr>
        <w:t>)</w:t>
      </w:r>
    </w:p>
    <w:p w:rsidR="00076A02" w:rsidRPr="00E5018E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Pr="00F17CD9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  <w:b/>
        </w:rPr>
      </w:pPr>
      <w:r>
        <w:rPr>
          <w:rStyle w:val="rvts15"/>
        </w:rPr>
        <w:t xml:space="preserve">                                                                                                                   </w:t>
      </w:r>
      <w:r w:rsidRPr="00F17CD9">
        <w:rPr>
          <w:rStyle w:val="rvts15"/>
          <w:b/>
        </w:rPr>
        <w:t>ЗАТВЕРДЖЕНО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</w:t>
      </w:r>
      <w:r w:rsidRPr="00541C46">
        <w:rPr>
          <w:rStyle w:val="rvts15"/>
        </w:rPr>
        <w:t xml:space="preserve">Наказом </w:t>
      </w:r>
      <w:r>
        <w:rPr>
          <w:rStyle w:val="rvts15"/>
        </w:rPr>
        <w:t xml:space="preserve">керівника  апарату 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Великомихайлівського     районного суду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Одеської області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</w:t>
      </w:r>
      <w:r w:rsidRPr="00541C46">
        <w:rPr>
          <w:rStyle w:val="rvts15"/>
        </w:rPr>
        <w:t xml:space="preserve">  від </w:t>
      </w:r>
      <w:r w:rsidR="00F8171E">
        <w:rPr>
          <w:rStyle w:val="rvts15"/>
        </w:rPr>
        <w:t>27</w:t>
      </w:r>
      <w:r>
        <w:rPr>
          <w:rStyle w:val="rvts15"/>
        </w:rPr>
        <w:t>.0</w:t>
      </w:r>
      <w:r w:rsidR="00F8171E">
        <w:rPr>
          <w:rStyle w:val="rvts15"/>
        </w:rPr>
        <w:t>9</w:t>
      </w:r>
      <w:r>
        <w:rPr>
          <w:rStyle w:val="rvts15"/>
        </w:rPr>
        <w:t>.2021</w:t>
      </w:r>
      <w:r w:rsidRPr="00541C46">
        <w:rPr>
          <w:rStyle w:val="rvts15"/>
        </w:rPr>
        <w:t xml:space="preserve"> року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 </w:t>
      </w:r>
      <w:r w:rsidRPr="00541C46">
        <w:rPr>
          <w:rStyle w:val="rvts15"/>
        </w:rPr>
        <w:t>№</w:t>
      </w:r>
      <w:r w:rsidR="00EF0478">
        <w:rPr>
          <w:rStyle w:val="rvts15"/>
        </w:rPr>
        <w:t xml:space="preserve"> 1</w:t>
      </w:r>
      <w:r w:rsidR="00F8171E">
        <w:rPr>
          <w:rStyle w:val="rvts15"/>
        </w:rPr>
        <w:t>3</w:t>
      </w:r>
      <w:r>
        <w:rPr>
          <w:rStyle w:val="rvts15"/>
        </w:rPr>
        <w:t>-од/</w:t>
      </w:r>
      <w:proofErr w:type="spellStart"/>
      <w:r>
        <w:rPr>
          <w:rStyle w:val="rvts15"/>
        </w:rPr>
        <w:t>ап</w:t>
      </w:r>
      <w:proofErr w:type="spellEnd"/>
    </w:p>
    <w:p w:rsidR="00076A02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076A02" w:rsidRPr="00F17CD9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  <w:b/>
        </w:rPr>
      </w:pPr>
      <w:r w:rsidRPr="00F17CD9">
        <w:rPr>
          <w:rStyle w:val="rvts15"/>
          <w:b/>
        </w:rPr>
        <w:t xml:space="preserve">УМОВИ </w:t>
      </w:r>
      <w:r w:rsidRPr="00F17CD9">
        <w:rPr>
          <w:b/>
        </w:rPr>
        <w:br/>
      </w:r>
      <w:r w:rsidRPr="00F17CD9">
        <w:rPr>
          <w:rStyle w:val="rvts15"/>
          <w:b/>
        </w:rPr>
        <w:t>проведення конкурсу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>
        <w:rPr>
          <w:rStyle w:val="rvts15"/>
        </w:rPr>
        <w:t>н</w:t>
      </w:r>
      <w:r w:rsidRPr="00541C46">
        <w:rPr>
          <w:rStyle w:val="rvts15"/>
        </w:rPr>
        <w:t>а</w:t>
      </w:r>
      <w:r>
        <w:rPr>
          <w:rStyle w:val="rvts15"/>
        </w:rPr>
        <w:t xml:space="preserve"> зайняття</w:t>
      </w:r>
      <w:r w:rsidRPr="00541C46">
        <w:rPr>
          <w:rStyle w:val="rvts15"/>
        </w:rPr>
        <w:t xml:space="preserve"> вакантн</w:t>
      </w:r>
      <w:r w:rsidR="00EF0478">
        <w:rPr>
          <w:rStyle w:val="rvts15"/>
        </w:rPr>
        <w:t>ої</w:t>
      </w:r>
      <w:r w:rsidRPr="00541C46">
        <w:rPr>
          <w:rStyle w:val="rvts15"/>
        </w:rPr>
        <w:t xml:space="preserve"> посад</w:t>
      </w:r>
      <w:r>
        <w:rPr>
          <w:rStyle w:val="rvts15"/>
        </w:rPr>
        <w:t>и</w:t>
      </w:r>
      <w:r w:rsidRPr="00541C46">
        <w:rPr>
          <w:rStyle w:val="rvts15"/>
        </w:rPr>
        <w:t xml:space="preserve"> державної служби </w:t>
      </w:r>
      <w:r>
        <w:rPr>
          <w:rStyle w:val="rvts15"/>
          <w:lang w:val="ru-RU"/>
        </w:rPr>
        <w:t>(</w:t>
      </w:r>
      <w:r w:rsidRPr="00541C46">
        <w:rPr>
          <w:rStyle w:val="rvts15"/>
        </w:rPr>
        <w:t>категорії «В»</w:t>
      </w:r>
      <w:r>
        <w:rPr>
          <w:rStyle w:val="rvts15"/>
          <w:lang w:val="ru-RU"/>
        </w:rPr>
        <w:t>)</w:t>
      </w:r>
      <w:r>
        <w:rPr>
          <w:rStyle w:val="rvts15"/>
        </w:rPr>
        <w:t xml:space="preserve"> </w:t>
      </w:r>
    </w:p>
    <w:p w:rsidR="00076A02" w:rsidRPr="00AB28EB" w:rsidRDefault="00076A02" w:rsidP="00A03161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161">
        <w:rPr>
          <w:rStyle w:val="rvts15"/>
          <w:rFonts w:ascii="Times New Roman" w:hAnsi="Times New Roman" w:cs="Times New Roman"/>
          <w:bCs/>
          <w:sz w:val="24"/>
          <w:szCs w:val="24"/>
        </w:rPr>
        <w:t xml:space="preserve"> </w:t>
      </w:r>
      <w:r w:rsidR="00A03161" w:rsidRPr="00A03161">
        <w:rPr>
          <w:rStyle w:val="rvts15"/>
          <w:rFonts w:ascii="Times New Roman" w:hAnsi="Times New Roman" w:cs="Times New Roman"/>
          <w:bCs/>
          <w:sz w:val="24"/>
          <w:szCs w:val="24"/>
        </w:rPr>
        <w:t>секретаря</w:t>
      </w:r>
      <w:r w:rsidRPr="00A03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Великомихайлівського</w:t>
      </w:r>
      <w:r w:rsidRPr="00AB28E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районного  суду Одеської області 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541C46">
        <w:rPr>
          <w:rStyle w:val="rvts15"/>
        </w:rPr>
        <w:t xml:space="preserve">(Одеська область,  </w:t>
      </w:r>
      <w:proofErr w:type="spellStart"/>
      <w:r>
        <w:rPr>
          <w:rStyle w:val="rvts15"/>
        </w:rPr>
        <w:t>смт</w:t>
      </w:r>
      <w:proofErr w:type="spellEnd"/>
      <w:r w:rsidRPr="00541C46">
        <w:rPr>
          <w:rStyle w:val="rvts15"/>
        </w:rPr>
        <w:t xml:space="preserve">. </w:t>
      </w:r>
      <w:r>
        <w:rPr>
          <w:rStyle w:val="rvts15"/>
        </w:rPr>
        <w:t>Велика Михайлівка</w:t>
      </w:r>
      <w:r w:rsidRPr="00541C46">
        <w:rPr>
          <w:rStyle w:val="rvts15"/>
        </w:rPr>
        <w:t xml:space="preserve">, вул. </w:t>
      </w:r>
      <w:r>
        <w:rPr>
          <w:rStyle w:val="rvts15"/>
        </w:rPr>
        <w:t>Пушкіна</w:t>
      </w:r>
      <w:r w:rsidRPr="00541C46">
        <w:rPr>
          <w:rStyle w:val="rvts15"/>
        </w:rPr>
        <w:t xml:space="preserve">, </w:t>
      </w:r>
      <w:r>
        <w:rPr>
          <w:rStyle w:val="rvts15"/>
        </w:rPr>
        <w:t>2б</w:t>
      </w:r>
      <w:r w:rsidRPr="00541C46">
        <w:rPr>
          <w:rStyle w:val="rvts15"/>
        </w:rPr>
        <w:t>)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"/>
        <w:gridCol w:w="2678"/>
        <w:gridCol w:w="5832"/>
      </w:tblGrid>
      <w:tr w:rsidR="00076A02" w:rsidRPr="00E5018E" w:rsidTr="00DA646A">
        <w:trPr>
          <w:trHeight w:val="252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076A02" w:rsidRPr="00E5018E" w:rsidTr="00DA646A">
        <w:trPr>
          <w:trHeight w:val="228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46A" w:rsidRPr="00B528D6" w:rsidRDefault="00B528D6" w:rsidP="00B528D6">
            <w:pPr>
              <w:tabs>
                <w:tab w:val="left" w:pos="470"/>
              </w:tabs>
              <w:spacing w:after="60" w:line="240" w:lineRule="auto"/>
              <w:ind w:right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Своєчасно вносить до автоматизованої системи документообігу суду достовірні відомості в межах наданих повноважень, відповідно до вимог Положення про автоматизовану систему документообігу суду, та забезпечує конфіденційність інформації, яка в ній міститься.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Виконує вимоги Інструкції з діловодства та є відповідальним за збереження процесуальних та інших документів, а також за нерозголошення інформації з обмеженим доступом, що міститься в них.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Веде первинний облік справ і матеріалів, розгляд яких передбачено процесуальним законодавством.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Забезпечує зберігання судових справ та інших матеріалів.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розкладку розглянутих справ відповідно присвоєних номерів.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Веде номенклатурні справи суду.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підготовку судових справ із скаргами, поданнями для надіслання до судів вищих інстанцій відповідно до процесуальних кодексів України та Інструкції з діловодства.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Проводить роботу з оформлення звернення судових рішень до виконання відповідно до процесуальних кодексів України та Закону України </w:t>
            </w:r>
            <w:r w:rsidR="00C63D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виконавче провадження</w:t>
            </w:r>
            <w:r w:rsidR="00C63D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контролює одержання повідомлень про їх виконання та забезпечує своєчасне приєднання до судових справ.</w:t>
            </w:r>
          </w:p>
          <w:p w:rsidR="00076A02" w:rsidRPr="00DA646A" w:rsidRDefault="00B528D6" w:rsidP="00B528D6">
            <w:pPr>
              <w:tabs>
                <w:tab w:val="left" w:pos="470"/>
              </w:tabs>
              <w:spacing w:after="60" w:line="240" w:lineRule="auto"/>
              <w:ind w:righ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Здійснює своєчасне внесення відомостей до автоматизованої системи документообігу суду про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облік судового збору.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виконання Закону України «Про виконавче провадження» виготовляє виконавчі документи та здійснює облік виконавчих документів, які передаються для виконання до державної виконавчої служби.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перевірку відповідності документів у судових справах опису справи.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Складає за встановленими формами статистичні звіти про результати розгляду судових справ, судового збору.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Надає пропозиції щодо складання номенклатури справ суду.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прийом судових справ та копій фонограм на зберігання до канцелярії суду.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Виконує доручення </w:t>
            </w:r>
            <w:r w:rsidR="002D6091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голови суду,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керівника апарату суду щодо організації роботи канцелярії суду</w:t>
            </w:r>
          </w:p>
        </w:tc>
      </w:tr>
      <w:tr w:rsidR="00076A02" w:rsidRPr="00E5018E" w:rsidTr="00DA646A">
        <w:trPr>
          <w:trHeight w:val="2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DA646A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посадовий оклад – </w:t>
            </w:r>
            <w:r w:rsidR="00CD51DB">
              <w:rPr>
                <w:rFonts w:ascii="Times New Roman" w:hAnsi="Times New Roman"/>
                <w:sz w:val="24"/>
                <w:szCs w:val="24"/>
                <w:lang w:val="uk-UA"/>
              </w:rPr>
              <w:t>4394</w:t>
            </w: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грн.; </w:t>
            </w:r>
          </w:p>
          <w:p w:rsidR="00076A02" w:rsidRPr="00DA646A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>2) надбавка за вислугу років;</w:t>
            </w:r>
          </w:p>
          <w:p w:rsidR="00076A02" w:rsidRPr="00DA646A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>3) надбавка за ранг державного службовця;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надбавки та доплати,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передбачені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статями 50, 52 Закону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службу»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6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A02" w:rsidRPr="00E5018E" w:rsidTr="00DA646A">
        <w:trPr>
          <w:trHeight w:val="88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безстроково</w:t>
            </w:r>
          </w:p>
        </w:tc>
      </w:tr>
      <w:tr w:rsidR="00076A02" w:rsidRPr="00E5018E" w:rsidTr="00DA646A">
        <w:trPr>
          <w:trHeight w:val="95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990243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1) заяву про участь у конкурсі із зазначенням основних   мотивів щодо зайняття посади за формою згідно з </w:t>
            </w:r>
            <w:hyperlink r:id="rId7" w:anchor="n199" w:history="1">
              <w:r w:rsidR="00076A02" w:rsidRPr="00E5018E">
                <w:rPr>
                  <w:rStyle w:val="a4"/>
                  <w:rFonts w:ascii="Times New Roman" w:hAnsi="Times New Roman" w:cs="Times New Roman"/>
                  <w:kern w:val="2"/>
                  <w:sz w:val="24"/>
                  <w:szCs w:val="24"/>
                </w:rPr>
                <w:t>додатком  2</w:t>
              </w:r>
            </w:hyperlink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71"/>
            <w:bookmarkEnd w:id="0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2) резюме за формою згідно з </w:t>
            </w:r>
            <w:hyperlink r:id="rId8" w:anchor="n1039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hyperlink r:id="rId9" w:anchor="n1039" w:history="1">
              <w:r w:rsidRPr="00E5018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-1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2"/>
            <w:bookmarkEnd w:id="1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3"/>
            <w:bookmarkEnd w:id="2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4"/>
            <w:bookmarkEnd w:id="3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5"/>
            <w:bookmarkEnd w:id="4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підтвердження рівня вільного володіння державною мовою;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6"/>
            <w:bookmarkEnd w:id="5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 за наявності відповідних вимог);</w:t>
            </w:r>
          </w:p>
          <w:p w:rsidR="00076A02" w:rsidRPr="00E5018E" w:rsidRDefault="00076A02" w:rsidP="00672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7"/>
            <w:bookmarkEnd w:id="6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 3) заяву, в якій повідомляє, що до неї не застосовуються заборони, визначені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астиною </w:t>
            </w:r>
            <w:hyperlink r:id="rId10" w:anchor="n13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третьою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 або </w:t>
            </w:r>
            <w:hyperlink r:id="rId11" w:anchor="n14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 статті 1 Закону України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“Про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очищення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влади”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  <w:bookmarkStart w:id="7" w:name="n1178"/>
            <w:bookmarkStart w:id="8" w:name="n1181"/>
            <w:bookmarkStart w:id="9" w:name="n1182"/>
            <w:bookmarkEnd w:id="7"/>
            <w:bookmarkEnd w:id="8"/>
            <w:bookmarkEnd w:id="9"/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Подача додатків до заяви не є обов’язковою.</w:t>
            </w:r>
          </w:p>
          <w:p w:rsidR="00076A02" w:rsidRPr="00E5018E" w:rsidRDefault="00076A02" w:rsidP="006720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Також може подаватися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</w:pPr>
            <w:r w:rsidRPr="00E5018E">
              <w:t>Особа, яка бажає взяти участь  конкурсі, може подати конкурсній комісії інформацію:</w:t>
            </w:r>
          </w:p>
          <w:p w:rsidR="00076A02" w:rsidRPr="00E5018E" w:rsidRDefault="0043398F" w:rsidP="0043398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398F">
              <w:rPr>
                <w:lang w:val="ru-RU"/>
              </w:rPr>
              <w:t>-</w:t>
            </w:r>
            <w:r w:rsidR="00076A02" w:rsidRPr="00E5018E">
              <w:t xml:space="preserve">через Єдиний портал вакансій державної служби за посиланням </w:t>
            </w:r>
            <w:hyperlink r:id="rId12" w:history="1">
              <w:r w:rsidR="00076A02" w:rsidRPr="00E5018E">
                <w:rPr>
                  <w:rStyle w:val="a4"/>
                  <w:lang w:val="en-US"/>
                </w:rPr>
                <w:t>https</w:t>
              </w:r>
              <w:r w:rsidR="00076A02" w:rsidRPr="00E5018E">
                <w:rPr>
                  <w:rStyle w:val="a4"/>
                  <w:lang w:val="ru-RU"/>
                </w:rPr>
                <w:t>://</w:t>
              </w:r>
              <w:r w:rsidR="00076A02" w:rsidRPr="00E5018E">
                <w:rPr>
                  <w:rStyle w:val="a4"/>
                  <w:lang w:val="en-US"/>
                </w:rPr>
                <w:t>career</w:t>
              </w:r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gov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ua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/</w:t>
              </w:r>
            </w:hyperlink>
            <w:r w:rsidR="00076A02" w:rsidRPr="00E5018E">
              <w:rPr>
                <w:lang w:val="ru-RU"/>
              </w:rPr>
              <w:t>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5018E">
              <w:rPr>
                <w:rFonts w:eastAsiaTheme="minorHAnsi"/>
                <w:lang w:eastAsia="en-US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076A02" w:rsidRPr="00E5018E" w:rsidRDefault="00076A02" w:rsidP="00F81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Документи приймаються  до </w:t>
            </w:r>
            <w:r w:rsidR="00FE2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год. 00 хв. </w:t>
            </w:r>
            <w:r w:rsidR="00F817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F71">
              <w:rPr>
                <w:rFonts w:ascii="Times New Roman" w:hAnsi="Times New Roman" w:cs="Times New Roman"/>
                <w:sz w:val="24"/>
                <w:szCs w:val="24"/>
              </w:rPr>
              <w:t>верес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ня 2021 року.</w:t>
            </w:r>
          </w:p>
        </w:tc>
      </w:tr>
      <w:tr w:rsidR="00076A02" w:rsidRPr="00E5018E" w:rsidTr="00DA646A">
        <w:trPr>
          <w:trHeight w:val="151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10" w:name="_heading=h.gjdgxs" w:colFirst="0" w:colLast="0"/>
            <w:bookmarkEnd w:id="10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Default="00F8171E" w:rsidP="00A12F71">
            <w:pPr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2F7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2021 року о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-й годині 00 хв. у 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 р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айонного суд</w:t>
            </w:r>
            <w:r w:rsidR="002E1A17">
              <w:rPr>
                <w:rFonts w:ascii="Times New Roman" w:hAnsi="Times New Roman" w:cs="Times New Roman"/>
                <w:sz w:val="24"/>
                <w:szCs w:val="24"/>
              </w:rPr>
              <w:t>у Одеської області з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а адресою: 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A02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(проведення тестування за фізичної присутності кандидатів)</w:t>
            </w:r>
          </w:p>
          <w:p w:rsidR="00076A02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суду Одеської області. За адресою: 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 (проведення тестування за фізичної присутності кандидатів)</w:t>
            </w:r>
          </w:p>
        </w:tc>
      </w:tr>
      <w:tr w:rsidR="00076A02" w:rsidRPr="00E5018E" w:rsidTr="00DA646A">
        <w:trPr>
          <w:trHeight w:val="181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509" w:rsidRDefault="003A0509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Шляховенко Олена Анатоліївна</w:t>
            </w:r>
          </w:p>
          <w:p w:rsidR="00076A02" w:rsidRPr="003A0509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(0</w:t>
            </w:r>
            <w:r w:rsidR="003A0509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4859) 2-11-03</w:t>
            </w:r>
          </w:p>
          <w:p w:rsidR="00076A02" w:rsidRPr="00861B9B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861B9B">
              <w:rPr>
                <w:rFonts w:ascii="Times New Roman" w:hAnsi="Times New Roman"/>
                <w:sz w:val="24"/>
                <w:szCs w:val="24"/>
                <w:u w:val="single"/>
              </w:rPr>
              <w:t>inbox</w:t>
            </w:r>
            <w:proofErr w:type="spellEnd"/>
            <w:r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@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vmk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od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court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076A02" w:rsidRPr="003A0509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A02" w:rsidRPr="00E5018E" w:rsidTr="00DA646A">
        <w:trPr>
          <w:trHeight w:val="87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076A02" w:rsidRPr="00E5018E" w:rsidTr="00DA646A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F17CD9" w:rsidRDefault="00F17CD9" w:rsidP="004F4D8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Вища освіта ступеня не нижче бакалавра або молодшого бакалавра у галузі знань права</w:t>
            </w:r>
          </w:p>
        </w:tc>
      </w:tr>
      <w:tr w:rsidR="00076A02" w:rsidRPr="00E5018E" w:rsidTr="00DA646A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0778F5" w:rsidRDefault="000778F5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Pr="00077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ез вимог до досвіду роботи</w:t>
            </w:r>
          </w:p>
        </w:tc>
      </w:tr>
      <w:tr w:rsidR="00076A02" w:rsidRPr="00E5018E" w:rsidTr="00DA646A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076A02" w:rsidRPr="00E5018E" w:rsidTr="00DA646A">
        <w:trPr>
          <w:trHeight w:val="257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B7370D" w:rsidP="00672018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076A02" w:rsidRPr="00E5018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076A02" w:rsidRPr="00E5018E" w:rsidTr="00DA646A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DA646A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CD9" w:rsidRPr="00F17CD9" w:rsidRDefault="00F17CD9" w:rsidP="00F17CD9">
            <w:pPr>
              <w:tabs>
                <w:tab w:val="left" w:pos="414"/>
              </w:tabs>
              <w:ind w:left="133" w:right="125" w:hanging="1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F17CD9" w:rsidRPr="00F17CD9" w:rsidRDefault="00F17CD9" w:rsidP="00F17CD9">
            <w:pPr>
              <w:tabs>
                <w:tab w:val="left" w:pos="414"/>
              </w:tabs>
              <w:ind w:left="133" w:right="125" w:hanging="1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076A02" w:rsidRPr="00E5018E" w:rsidRDefault="00F17CD9" w:rsidP="00F17CD9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  <w:tr w:rsidR="00076A02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CD9" w:rsidRPr="00F17CD9" w:rsidRDefault="00F17CD9" w:rsidP="00F17CD9">
            <w:pPr>
              <w:tabs>
                <w:tab w:val="left" w:pos="612"/>
              </w:tabs>
              <w:ind w:left="5"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17CD9" w:rsidRPr="00F17CD9" w:rsidRDefault="00F17CD9" w:rsidP="00F17CD9">
            <w:pPr>
              <w:tabs>
                <w:tab w:val="left" w:pos="612"/>
              </w:tabs>
              <w:ind w:left="5"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76A02" w:rsidRPr="00E5018E" w:rsidRDefault="00F17CD9" w:rsidP="00F17CD9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4A3E5C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E5018E" w:rsidRDefault="004A3E5C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E5018E" w:rsidRDefault="004A3E5C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Ділові якості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виваженість;  </w:t>
            </w:r>
          </w:p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стресостійкість</w:t>
            </w:r>
            <w:proofErr w:type="spellEnd"/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; </w:t>
            </w:r>
          </w:p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оперативність;</w:t>
            </w:r>
          </w:p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уміння дотримуватись субординації;</w:t>
            </w:r>
          </w:p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вміння працювати в команді;</w:t>
            </w:r>
          </w:p>
          <w:p w:rsidR="004A3E5C" w:rsidRPr="00F17CD9" w:rsidRDefault="00F17CD9" w:rsidP="00F17CD9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="004A3E5C" w:rsidRPr="00F17CD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вміння ефективно дослухатися до думки, чітко висловлюватися (усно та письмово)</w:t>
            </w:r>
          </w:p>
        </w:tc>
      </w:tr>
      <w:tr w:rsidR="00076A02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4A3E5C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left="5"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І</w:t>
            </w: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left="5"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</w:t>
            </w:r>
            <w:proofErr w:type="spellEnd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календарі, сервіси для підготовки та спільного редагування документів, вміти 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користуватись кваліфікованим електронним підписом (КЕП);</w:t>
            </w:r>
          </w:p>
          <w:p w:rsidR="00076A02" w:rsidRPr="00E5018E" w:rsidRDefault="004A3E5C" w:rsidP="004A3E5C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використовувати відкриті цифрові ресурси для власного професійного розвитку</w:t>
            </w:r>
          </w:p>
        </w:tc>
      </w:tr>
      <w:tr w:rsidR="004A3E5C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E5018E" w:rsidRDefault="004A3E5C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E5018E" w:rsidRDefault="004A3E5C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076A02" w:rsidRPr="00E5018E" w:rsidTr="00DA646A">
        <w:trPr>
          <w:trHeight w:val="187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076A02" w:rsidRPr="00E5018E" w:rsidTr="00DA646A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Конституція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2)Закон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державну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службу»</w:t>
            </w:r>
          </w:p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3)Закон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корупції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076A02" w:rsidRPr="00E5018E" w:rsidRDefault="004A3E5C" w:rsidP="004A3E5C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4) Закон України « Про судоустрій та статус суддів»</w:t>
            </w:r>
          </w:p>
        </w:tc>
      </w:tr>
      <w:tr w:rsidR="00076A02" w:rsidRPr="00E5018E" w:rsidTr="00DA646A">
        <w:trPr>
          <w:trHeight w:val="11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A3E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Цивільний кодекс України, Кримінальний кодекс України,Кодекс України про адміністративні  правопорушення, Кодекс адміністративного судочинства України, кримінально – процесуальний кодекс України та інші кодекси України. </w:t>
            </w:r>
          </w:p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A3E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Інструкція з діловодства у місцевих загальних судах, апеляційних судах областей, апеляційних судах міст Києва та Севастополя, апеляційному суді АРК Крим та вищому спеціалізованому суді України з розгляду цивільних і кримінальних справ.</w:t>
            </w:r>
          </w:p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суду</w:t>
            </w:r>
          </w:p>
          <w:p w:rsidR="00076A02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автоматизовану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систему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суду</w:t>
            </w:r>
            <w:r w:rsidRPr="008C4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11" w:name="_heading=h.tyjcwt" w:colFirst="0" w:colLast="0"/>
            <w:bookmarkEnd w:id="11"/>
          </w:p>
        </w:tc>
      </w:tr>
      <w:tr w:rsidR="00076A02" w:rsidRPr="00E5018E" w:rsidTr="00DA646A"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системи захисту інформації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4A3E5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Впевнений користувач ПК (Microsoft Word, Excel,</w:t>
            </w:r>
          </w:p>
          <w:p w:rsidR="004A3E5C" w:rsidRPr="008C4168" w:rsidRDefault="004A3E5C" w:rsidP="004A3E5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Outlook Express, Internet).</w:t>
            </w:r>
          </w:p>
          <w:p w:rsidR="00076A02" w:rsidRPr="00E5018E" w:rsidRDefault="00076A02" w:rsidP="004A3E5C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Складові політики інформаційної безпеки; </w:t>
            </w:r>
          </w:p>
          <w:p w:rsidR="00076A02" w:rsidRPr="00E5018E" w:rsidRDefault="00076A02" w:rsidP="004A3E5C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076A02" w:rsidRPr="00E5018E" w:rsidRDefault="00076A02" w:rsidP="0046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76A02" w:rsidRPr="00E5018E" w:rsidSect="00ED4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361"/>
    <w:multiLevelType w:val="hybridMultilevel"/>
    <w:tmpl w:val="074C6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DD3"/>
    <w:multiLevelType w:val="hybridMultilevel"/>
    <w:tmpl w:val="A6D23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6F1"/>
    <w:multiLevelType w:val="hybridMultilevel"/>
    <w:tmpl w:val="9A08D07C"/>
    <w:lvl w:ilvl="0" w:tplc="3D0A25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A0286"/>
    <w:multiLevelType w:val="hybridMultilevel"/>
    <w:tmpl w:val="94AC313E"/>
    <w:lvl w:ilvl="0" w:tplc="883494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A3E4C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D3107"/>
    <w:multiLevelType w:val="hybridMultilevel"/>
    <w:tmpl w:val="75DAAA14"/>
    <w:lvl w:ilvl="0" w:tplc="11228E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47D3C"/>
    <w:multiLevelType w:val="hybridMultilevel"/>
    <w:tmpl w:val="491073DE"/>
    <w:lvl w:ilvl="0" w:tplc="9948D56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01A0D8B"/>
    <w:multiLevelType w:val="hybridMultilevel"/>
    <w:tmpl w:val="1A0C80E4"/>
    <w:lvl w:ilvl="0" w:tplc="937805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93416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82B8F"/>
    <w:multiLevelType w:val="hybridMultilevel"/>
    <w:tmpl w:val="073847AE"/>
    <w:lvl w:ilvl="0" w:tplc="4192EB1A">
      <w:start w:val="4859"/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0">
    <w:nsid w:val="78466EB4"/>
    <w:multiLevelType w:val="hybridMultilevel"/>
    <w:tmpl w:val="83F2470C"/>
    <w:lvl w:ilvl="0" w:tplc="B1A47B3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F217304"/>
    <w:multiLevelType w:val="hybridMultilevel"/>
    <w:tmpl w:val="7EDAE4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5F5E"/>
    <w:rsid w:val="00027D8D"/>
    <w:rsid w:val="0005282B"/>
    <w:rsid w:val="00076A02"/>
    <w:rsid w:val="000778F5"/>
    <w:rsid w:val="001B5F5E"/>
    <w:rsid w:val="001C0E9D"/>
    <w:rsid w:val="001C6236"/>
    <w:rsid w:val="001C6B63"/>
    <w:rsid w:val="00217A93"/>
    <w:rsid w:val="002414C5"/>
    <w:rsid w:val="0027142A"/>
    <w:rsid w:val="002927AC"/>
    <w:rsid w:val="002D6091"/>
    <w:rsid w:val="002E1A17"/>
    <w:rsid w:val="003A0509"/>
    <w:rsid w:val="00404AA8"/>
    <w:rsid w:val="0043398F"/>
    <w:rsid w:val="00461019"/>
    <w:rsid w:val="004A3E5C"/>
    <w:rsid w:val="004F4D88"/>
    <w:rsid w:val="005D095B"/>
    <w:rsid w:val="005E295E"/>
    <w:rsid w:val="006B5937"/>
    <w:rsid w:val="007D2509"/>
    <w:rsid w:val="008505BC"/>
    <w:rsid w:val="00861B9B"/>
    <w:rsid w:val="00990243"/>
    <w:rsid w:val="009F5371"/>
    <w:rsid w:val="00A02353"/>
    <w:rsid w:val="00A03161"/>
    <w:rsid w:val="00A12F71"/>
    <w:rsid w:val="00A4203F"/>
    <w:rsid w:val="00A91404"/>
    <w:rsid w:val="00B01770"/>
    <w:rsid w:val="00B528D6"/>
    <w:rsid w:val="00B7370D"/>
    <w:rsid w:val="00BD2370"/>
    <w:rsid w:val="00C63D1A"/>
    <w:rsid w:val="00CD51DB"/>
    <w:rsid w:val="00D41766"/>
    <w:rsid w:val="00DA646A"/>
    <w:rsid w:val="00E230BF"/>
    <w:rsid w:val="00ED48E1"/>
    <w:rsid w:val="00EF0478"/>
    <w:rsid w:val="00F0117A"/>
    <w:rsid w:val="00F05716"/>
    <w:rsid w:val="00F17CD9"/>
    <w:rsid w:val="00F8171E"/>
    <w:rsid w:val="00FB0011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link w:val="21"/>
    <w:rsid w:val="00076A0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02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rvps14">
    <w:name w:val="rvps14"/>
    <w:basedOn w:val="a"/>
    <w:rsid w:val="00076A02"/>
    <w:pPr>
      <w:spacing w:before="100" w:beforeAutospacing="1" w:after="100" w:afterAutospacing="1" w:line="276" w:lineRule="auto"/>
    </w:pPr>
    <w:rPr>
      <w:rFonts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076A02"/>
    <w:rPr>
      <w:color w:val="0000FF"/>
      <w:u w:val="single"/>
    </w:rPr>
  </w:style>
  <w:style w:type="paragraph" w:customStyle="1" w:styleId="rvps2">
    <w:name w:val="rvps2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076A0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uiPriority w:val="22"/>
    <w:qFormat/>
    <w:rsid w:val="00076A02"/>
    <w:rPr>
      <w:b/>
      <w:bCs/>
    </w:rPr>
  </w:style>
  <w:style w:type="character" w:customStyle="1" w:styleId="rvts0">
    <w:name w:val="rvts0"/>
    <w:basedOn w:val="a0"/>
    <w:rsid w:val="00076A02"/>
    <w:rPr>
      <w:rFonts w:cs="Times New Roman"/>
    </w:rPr>
  </w:style>
  <w:style w:type="paragraph" w:customStyle="1" w:styleId="rvps7">
    <w:name w:val="rvps7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76A02"/>
  </w:style>
  <w:style w:type="paragraph" w:styleId="a7">
    <w:name w:val="List Paragraph"/>
    <w:basedOn w:val="a"/>
    <w:uiPriority w:val="34"/>
    <w:qFormat/>
    <w:rsid w:val="00A4203F"/>
    <w:pPr>
      <w:ind w:left="720"/>
      <w:contextualSpacing/>
    </w:pPr>
    <w:rPr>
      <w:rFonts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career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15-2017-%D0%BF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E0DDA-8C26-4152-824A-60EE9CF7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6866</Words>
  <Characters>3914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2021-05-14T11:35:00Z</cp:lastPrinted>
  <dcterms:created xsi:type="dcterms:W3CDTF">2021-05-12T13:12:00Z</dcterms:created>
  <dcterms:modified xsi:type="dcterms:W3CDTF">2021-09-27T11:43:00Z</dcterms:modified>
</cp:coreProperties>
</file>